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D3" w:rsidRDefault="00491D66" w:rsidP="00CB1ED3">
      <w:pPr>
        <w:pStyle w:val="Heading1"/>
      </w:pPr>
      <w:r>
        <w:t xml:space="preserve">Back </w:t>
      </w:r>
      <w:proofErr w:type="gramStart"/>
      <w:r>
        <w:t>To</w:t>
      </w:r>
      <w:proofErr w:type="gramEnd"/>
      <w:r>
        <w:t xml:space="preserve"> Basics</w:t>
      </w:r>
    </w:p>
    <w:p w:rsidR="00CB1ED3" w:rsidRDefault="00CB1ED3" w:rsidP="00CB1ED3">
      <w:r>
        <w:t xml:space="preserve">This RX design is dedicated to the testing of the Back </w:t>
      </w:r>
      <w:proofErr w:type="gramStart"/>
      <w:r>
        <w:t>To</w:t>
      </w:r>
      <w:proofErr w:type="gramEnd"/>
      <w:r>
        <w:t xml:space="preserve"> Basics thread creat</w:t>
      </w:r>
      <w:r w:rsidR="00FD6E20">
        <w:t xml:space="preserve">ed by 6thSense (Gordon) on the rouletteforum.cc </w:t>
      </w:r>
      <w:hyperlink r:id="rId6" w:history="1">
        <w:r w:rsidR="00FD6E20">
          <w:rPr>
            <w:rStyle w:val="Hyperlink"/>
          </w:rPr>
          <w:t>https://www.rouletteforum.cc/index.php?topic=20411.0</w:t>
        </w:r>
      </w:hyperlink>
    </w:p>
    <w:p w:rsidR="00FD6E20" w:rsidRDefault="00FD6E20" w:rsidP="00FD6E20">
      <w:pPr>
        <w:pStyle w:val="Heading1"/>
      </w:pPr>
      <w:r>
        <w:t>Data Input</w:t>
      </w:r>
    </w:p>
    <w:p w:rsidR="004407D0" w:rsidRPr="004407D0" w:rsidRDefault="004407D0" w:rsidP="004407D0">
      <w:pPr>
        <w:pStyle w:val="Heading2"/>
      </w:pPr>
      <w:r>
        <w:t>Bankroll Management</w:t>
      </w:r>
    </w:p>
    <w:p w:rsidR="00FD6E20" w:rsidRPr="00FD6E20" w:rsidRDefault="00FD6E20" w:rsidP="00FD6E20">
      <w:r>
        <w:t>Screen 1 is the Best Roulette System standard Bankroll Management to control profit targets and stop losses for any RX design. To deactivate either enter 100% for all inputs of deactivate in the following screen.</w:t>
      </w:r>
    </w:p>
    <w:p w:rsidR="00FD6E20" w:rsidRPr="00CB1ED3" w:rsidRDefault="00170BD9" w:rsidP="00CB1ED3">
      <w:r>
        <w:rPr>
          <w:noProof/>
          <w:lang w:eastAsia="en-AU"/>
        </w:rPr>
        <w:drawing>
          <wp:inline distT="0" distB="0" distL="0" distR="0" wp14:anchorId="2EC9A6B2" wp14:editId="090CCA3E">
            <wp:extent cx="4648200" cy="3962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36B" w:rsidRPr="004407D0" w:rsidRDefault="004407D0" w:rsidP="006C236B">
      <w:pPr>
        <w:pStyle w:val="Heading2"/>
      </w:pPr>
      <w:r>
        <w:br w:type="column"/>
      </w:r>
      <w:r w:rsidR="006C236B">
        <w:lastRenderedPageBreak/>
        <w:t xml:space="preserve">Betting Method </w:t>
      </w:r>
      <w:r w:rsidR="006C236B">
        <w:t>Management</w:t>
      </w:r>
    </w:p>
    <w:p w:rsidR="004407D0" w:rsidRDefault="004407D0" w:rsidP="00AF03D4">
      <w:r>
        <w:t xml:space="preserve">Screen 2 </w:t>
      </w:r>
      <w:r w:rsidR="006C236B">
        <w:t>is used to control betting r</w:t>
      </w:r>
      <w:r>
        <w:t>ules for the 37 back to basics options. To deactivate previous Bankroll Management controls from previous screen check “Ignore MM Controls”.</w:t>
      </w:r>
    </w:p>
    <w:p w:rsidR="004407D0" w:rsidRDefault="004407D0" w:rsidP="00AF03D4">
      <w:r>
        <w:t xml:space="preserve">The 37 Back to Basics </w:t>
      </w:r>
      <w:proofErr w:type="gramStart"/>
      <w:r>
        <w:t>options</w:t>
      </w:r>
      <w:r w:rsidR="00170BD9">
        <w:t xml:space="preserve"> </w:t>
      </w:r>
      <w:r>
        <w:t xml:space="preserve"> are</w:t>
      </w:r>
      <w:proofErr w:type="gramEnd"/>
      <w:r>
        <w:t>:</w:t>
      </w:r>
    </w:p>
    <w:p w:rsidR="004407D0" w:rsidRDefault="004407D0" w:rsidP="004407D0">
      <w:pPr>
        <w:pStyle w:val="ListParagraph"/>
        <w:numPr>
          <w:ilvl w:val="0"/>
          <w:numId w:val="1"/>
        </w:numPr>
      </w:pPr>
      <w:r>
        <w:t>Layout Options – one option must be chosen</w:t>
      </w:r>
    </w:p>
    <w:p w:rsidR="004407D0" w:rsidRDefault="004407D0" w:rsidP="004407D0">
      <w:pPr>
        <w:pStyle w:val="ListParagraph"/>
        <w:numPr>
          <w:ilvl w:val="1"/>
          <w:numId w:val="1"/>
        </w:numPr>
      </w:pPr>
      <w:r>
        <w:t>Use Wheel Layout</w:t>
      </w:r>
    </w:p>
    <w:p w:rsidR="004407D0" w:rsidRDefault="004407D0" w:rsidP="004407D0">
      <w:pPr>
        <w:pStyle w:val="ListParagraph"/>
        <w:numPr>
          <w:ilvl w:val="1"/>
          <w:numId w:val="1"/>
        </w:numPr>
      </w:pPr>
      <w:r>
        <w:t>Use Table Layout</w:t>
      </w:r>
    </w:p>
    <w:p w:rsidR="004407D0" w:rsidRDefault="004407D0" w:rsidP="004407D0">
      <w:pPr>
        <w:pStyle w:val="ListParagraph"/>
        <w:numPr>
          <w:ilvl w:val="0"/>
          <w:numId w:val="1"/>
        </w:numPr>
      </w:pPr>
      <w:r>
        <w:t>Select Doubles From Repeats</w:t>
      </w:r>
    </w:p>
    <w:p w:rsidR="004407D0" w:rsidRDefault="004407D0" w:rsidP="004407D0">
      <w:pPr>
        <w:pStyle w:val="ListParagraph"/>
        <w:numPr>
          <w:ilvl w:val="0"/>
          <w:numId w:val="1"/>
        </w:numPr>
      </w:pPr>
      <w:r>
        <w:t>Select Repeats From Doubles</w:t>
      </w:r>
    </w:p>
    <w:p w:rsidR="004407D0" w:rsidRDefault="004407D0" w:rsidP="004407D0">
      <w:pPr>
        <w:pStyle w:val="ListParagraph"/>
        <w:numPr>
          <w:ilvl w:val="0"/>
          <w:numId w:val="1"/>
        </w:numPr>
      </w:pPr>
      <w:r>
        <w:t>Select Gaps</w:t>
      </w:r>
    </w:p>
    <w:p w:rsidR="004407D0" w:rsidRDefault="004407D0" w:rsidP="004407D0">
      <w:pPr>
        <w:pStyle w:val="ListParagraph"/>
        <w:numPr>
          <w:ilvl w:val="0"/>
          <w:numId w:val="1"/>
        </w:numPr>
      </w:pPr>
      <w:r>
        <w:t>Select Hit Doubles after 18 spins</w:t>
      </w:r>
    </w:p>
    <w:p w:rsidR="004407D0" w:rsidRDefault="004407D0" w:rsidP="004407D0">
      <w:r>
        <w:t xml:space="preserve">Refer to Back </w:t>
      </w:r>
      <w:proofErr w:type="gramStart"/>
      <w:r>
        <w:t>To</w:t>
      </w:r>
      <w:proofErr w:type="gramEnd"/>
      <w:r>
        <w:t xml:space="preserve"> Basics original instructions document for more details on the above options</w:t>
      </w:r>
    </w:p>
    <w:p w:rsidR="004407D0" w:rsidRDefault="00FA018A" w:rsidP="00AF03D4">
      <w:r>
        <w:rPr>
          <w:noProof/>
          <w:lang w:eastAsia="en-AU"/>
        </w:rPr>
        <w:drawing>
          <wp:inline distT="0" distB="0" distL="0" distR="0" wp14:anchorId="2C762AD3" wp14:editId="0C14B129">
            <wp:extent cx="2381250" cy="596809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59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CED" w:rsidRDefault="00F70CED" w:rsidP="00AF03D4"/>
    <w:p w:rsidR="00AF03D4" w:rsidRDefault="00AF03D4" w:rsidP="00AF03D4"/>
    <w:p w:rsidR="00AF03D4" w:rsidRDefault="00AF03D4" w:rsidP="00AF03D4"/>
    <w:p w:rsidR="00FC3DB9" w:rsidRPr="004407D0" w:rsidRDefault="00FC3DB9" w:rsidP="00FC3DB9">
      <w:pPr>
        <w:pStyle w:val="Heading2"/>
      </w:pPr>
      <w:r>
        <w:t>Table Layout</w:t>
      </w:r>
    </w:p>
    <w:p w:rsidR="004407D0" w:rsidRDefault="00FC3DB9" w:rsidP="00FC3DB9">
      <w:r>
        <w:t>Screen 3</w:t>
      </w:r>
      <w:r>
        <w:t xml:space="preserve"> </w:t>
      </w:r>
      <w:r>
        <w:t>is used to define table layout used and min/max betting limits for the table being tested</w:t>
      </w:r>
      <w:r w:rsidR="00FA018A" w:rsidRPr="00FA018A">
        <w:rPr>
          <w:noProof/>
          <w:lang w:eastAsia="en-AU"/>
        </w:rPr>
        <w:t xml:space="preserve"> </w:t>
      </w:r>
      <w:r w:rsidR="00FA018A">
        <w:rPr>
          <w:noProof/>
          <w:lang w:eastAsia="en-AU"/>
        </w:rPr>
        <w:drawing>
          <wp:inline distT="0" distB="0" distL="0" distR="0" wp14:anchorId="3275F600" wp14:editId="16D6DE71">
            <wp:extent cx="3438525" cy="3381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DB9" w:rsidRPr="004407D0" w:rsidRDefault="00FC3DB9" w:rsidP="00FC3DB9">
      <w:pPr>
        <w:pStyle w:val="Heading2"/>
      </w:pPr>
      <w:r>
        <w:br w:type="column"/>
      </w:r>
      <w:r>
        <w:lastRenderedPageBreak/>
        <w:t>Game Management</w:t>
      </w:r>
    </w:p>
    <w:p w:rsidR="00FC3DB9" w:rsidRDefault="00FC3DB9" w:rsidP="00FC3DB9">
      <w:r>
        <w:t>Screen 4</w:t>
      </w:r>
      <w:r>
        <w:t xml:space="preserve"> is used to define </w:t>
      </w:r>
      <w:r>
        <w:t xml:space="preserve">how to manage sessions being tested. Once a session ends the system can automatically restart playing or set to pause for x spins before restarting. A session can also automatically </w:t>
      </w:r>
      <w:proofErr w:type="gramStart"/>
      <w:r>
        <w:t>backtrack</w:t>
      </w:r>
      <w:proofErr w:type="gramEnd"/>
      <w:r>
        <w:t xml:space="preserve"> previous spins after reaching the maximum tracked spins. </w:t>
      </w:r>
    </w:p>
    <w:p w:rsidR="00AF03D4" w:rsidRDefault="00FC3DB9" w:rsidP="00FC3DB9">
      <w:pPr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FA018A">
        <w:rPr>
          <w:noProof/>
          <w:lang w:eastAsia="en-AU"/>
        </w:rPr>
        <w:drawing>
          <wp:inline distT="0" distB="0" distL="0" distR="0" wp14:anchorId="7234E6C1" wp14:editId="05C38667">
            <wp:extent cx="3667125" cy="63722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91D66" w:rsidRDefault="00491D66" w:rsidP="00491D66">
      <w:pPr>
        <w:pStyle w:val="Heading1"/>
        <w:rPr>
          <w:noProof/>
          <w:lang w:eastAsia="en-AU"/>
        </w:rPr>
      </w:pPr>
      <w:r>
        <w:rPr>
          <w:noProof/>
          <w:lang w:eastAsia="en-AU"/>
        </w:rPr>
        <w:br w:type="column"/>
      </w:r>
      <w:r>
        <w:rPr>
          <w:noProof/>
          <w:lang w:eastAsia="en-AU"/>
        </w:rPr>
        <w:lastRenderedPageBreak/>
        <w:t>Sample Results</w:t>
      </w:r>
    </w:p>
    <w:p w:rsidR="00491D66" w:rsidRDefault="00491D66" w:rsidP="00FC3DB9">
      <w:pPr>
        <w:rPr>
          <w:noProof/>
          <w:lang w:eastAsia="en-AU"/>
        </w:rPr>
      </w:pPr>
      <w:r>
        <w:rPr>
          <w:noProof/>
          <w:lang w:eastAsia="en-AU"/>
        </w:rPr>
        <w:drawing>
          <wp:inline distT="0" distB="0" distL="0" distR="0" wp14:anchorId="09215213" wp14:editId="5B940B33">
            <wp:extent cx="5731510" cy="5617615"/>
            <wp:effectExtent l="0" t="0" r="254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1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D66" w:rsidRPr="00AF03D4" w:rsidRDefault="00491D66" w:rsidP="00FC3DB9">
      <w:r>
        <w:rPr>
          <w:noProof/>
          <w:lang w:eastAsia="en-AU"/>
        </w:rPr>
        <w:lastRenderedPageBreak/>
        <w:drawing>
          <wp:inline distT="0" distB="0" distL="0" distR="0" wp14:anchorId="460FE9D8" wp14:editId="7249BEFC">
            <wp:extent cx="5731510" cy="5759678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59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1D66" w:rsidRPr="00AF0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16B34"/>
    <w:multiLevelType w:val="hybridMultilevel"/>
    <w:tmpl w:val="851631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ED"/>
    <w:rsid w:val="000865C3"/>
    <w:rsid w:val="00170BD9"/>
    <w:rsid w:val="0025374C"/>
    <w:rsid w:val="00331187"/>
    <w:rsid w:val="004407D0"/>
    <w:rsid w:val="00491D66"/>
    <w:rsid w:val="005C4B46"/>
    <w:rsid w:val="00675FCF"/>
    <w:rsid w:val="006C236B"/>
    <w:rsid w:val="00797CBD"/>
    <w:rsid w:val="00AF03D4"/>
    <w:rsid w:val="00CB1ED3"/>
    <w:rsid w:val="00F70CED"/>
    <w:rsid w:val="00FA018A"/>
    <w:rsid w:val="00FC3DB9"/>
    <w:rsid w:val="00FD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07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0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CE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B1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FD6E2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407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407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07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0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CE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B1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FD6E2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407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40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uletteforum.cc/index.php?topic=20411.0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2020-01-01T06:52:00Z</dcterms:created>
  <dcterms:modified xsi:type="dcterms:W3CDTF">2020-01-01T06:58:00Z</dcterms:modified>
</cp:coreProperties>
</file>